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A" w:rsidRDefault="0013255B">
      <w:pPr>
        <w:rPr>
          <w:rFonts w:ascii="Times New Roman" w:hAnsi="Times New Roman" w:cs="Times New Roman"/>
          <w:sz w:val="24"/>
          <w:szCs w:val="24"/>
        </w:rPr>
      </w:pPr>
      <w:r w:rsidRPr="0013255B">
        <w:rPr>
          <w:rFonts w:ascii="Times New Roman" w:hAnsi="Times New Roman" w:cs="Times New Roman"/>
          <w:sz w:val="24"/>
          <w:szCs w:val="24"/>
          <w:u w:val="single"/>
        </w:rPr>
        <w:t>AP English Literature and Composition</w:t>
      </w:r>
      <w:r>
        <w:rPr>
          <w:rFonts w:ascii="Times New Roman" w:hAnsi="Times New Roman" w:cs="Times New Roman"/>
          <w:sz w:val="24"/>
          <w:szCs w:val="24"/>
        </w:rPr>
        <w:t xml:space="preserve"> – Themes of the Year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Theater of the Absurd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Existentialism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Nihilism - viewpoint that traditional values and beliefs are unfounded and that existence is senseless and useless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Construction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Expressionism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Innocent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Satire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Freudian Theory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Tragic hero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Tragic flaw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Moral ambiguity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and women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Censorship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Bildungsroman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corrupts, absolute power corrupts absolutely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Racism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Matriarchal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Patriarchal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Dream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Hypocrisy – 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(man v. man; man v. nature; man v. self; man v. technology)</w:t>
      </w:r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55B" w:rsidRDefault="0013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Dystopia – </w:t>
      </w:r>
    </w:p>
    <w:p w:rsidR="0013255B" w:rsidRPr="0013255B" w:rsidRDefault="0013255B">
      <w:pPr>
        <w:rPr>
          <w:rFonts w:ascii="Times New Roman" w:hAnsi="Times New Roman" w:cs="Times New Roman"/>
          <w:sz w:val="24"/>
          <w:szCs w:val="24"/>
        </w:rPr>
      </w:pPr>
    </w:p>
    <w:sectPr w:rsidR="0013255B" w:rsidRPr="0013255B" w:rsidSect="0013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B"/>
    <w:rsid w:val="0013255B"/>
    <w:rsid w:val="00816C8A"/>
    <w:rsid w:val="009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2016-04-28T20:59:00Z</dcterms:created>
  <dcterms:modified xsi:type="dcterms:W3CDTF">2016-04-28T21:06:00Z</dcterms:modified>
</cp:coreProperties>
</file>