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CE" w:rsidRDefault="00BB45CE" w:rsidP="00BB45CE">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The Hero’s Journey – Final Test Review</w:t>
      </w:r>
    </w:p>
    <w:p w:rsidR="00BB45CE" w:rsidRDefault="00BB45CE" w:rsidP="00BB45CE">
      <w:pPr>
        <w:spacing w:after="0" w:line="240" w:lineRule="auto"/>
        <w:jc w:val="center"/>
        <w:rPr>
          <w:rFonts w:ascii="Times New Roman" w:hAnsi="Times New Roman" w:cs="Times New Roman"/>
          <w:i/>
          <w:sz w:val="36"/>
          <w:szCs w:val="36"/>
        </w:rPr>
      </w:pPr>
      <w:r w:rsidRPr="00BB45CE">
        <w:rPr>
          <w:rFonts w:ascii="Times New Roman" w:hAnsi="Times New Roman" w:cs="Times New Roman"/>
          <w:i/>
          <w:sz w:val="36"/>
          <w:szCs w:val="36"/>
        </w:rPr>
        <w:t xml:space="preserve">Beowulf, The Iliad, Le </w:t>
      </w:r>
      <w:proofErr w:type="spellStart"/>
      <w:r w:rsidRPr="00BB45CE">
        <w:rPr>
          <w:rFonts w:ascii="Times New Roman" w:hAnsi="Times New Roman" w:cs="Times New Roman"/>
          <w:i/>
          <w:sz w:val="36"/>
          <w:szCs w:val="36"/>
        </w:rPr>
        <w:t>Morte</w:t>
      </w:r>
      <w:proofErr w:type="spellEnd"/>
      <w:r w:rsidRPr="00BB45CE">
        <w:rPr>
          <w:rFonts w:ascii="Times New Roman" w:hAnsi="Times New Roman" w:cs="Times New Roman"/>
          <w:i/>
          <w:sz w:val="36"/>
          <w:szCs w:val="36"/>
        </w:rPr>
        <w:t xml:space="preserve"> </w:t>
      </w:r>
      <w:proofErr w:type="spellStart"/>
      <w:r w:rsidRPr="00BB45CE">
        <w:rPr>
          <w:rFonts w:ascii="Times New Roman" w:hAnsi="Times New Roman" w:cs="Times New Roman"/>
          <w:i/>
          <w:sz w:val="36"/>
          <w:szCs w:val="36"/>
        </w:rPr>
        <w:t>d’Arthur</w:t>
      </w:r>
      <w:proofErr w:type="spellEnd"/>
      <w:r w:rsidRPr="00BB45CE">
        <w:rPr>
          <w:rFonts w:ascii="Times New Roman" w:hAnsi="Times New Roman" w:cs="Times New Roman"/>
          <w:i/>
          <w:sz w:val="36"/>
          <w:szCs w:val="36"/>
        </w:rPr>
        <w:t>, Sir Gawain and the Green Knight</w:t>
      </w:r>
    </w:p>
    <w:p w:rsidR="00BB45CE" w:rsidRDefault="00BB45CE" w:rsidP="00BB45CE">
      <w:pPr>
        <w:spacing w:after="0" w:line="240" w:lineRule="auto"/>
        <w:jc w:val="center"/>
        <w:rPr>
          <w:rFonts w:ascii="Times New Roman" w:hAnsi="Times New Roman" w:cs="Times New Roman"/>
          <w:i/>
          <w:sz w:val="36"/>
          <w:szCs w:val="36"/>
        </w:rPr>
      </w:pPr>
    </w:p>
    <w:p w:rsidR="00BB45CE" w:rsidRPr="00BB45CE" w:rsidRDefault="00BB45CE" w:rsidP="00BB45CE">
      <w:pPr>
        <w:spacing w:after="0" w:line="240" w:lineRule="auto"/>
        <w:rPr>
          <w:rFonts w:ascii="Times New Roman" w:hAnsi="Times New Roman" w:cs="Times New Roman"/>
          <w:sz w:val="32"/>
          <w:szCs w:val="32"/>
        </w:rPr>
      </w:pPr>
      <w:r w:rsidRPr="00BB45CE">
        <w:rPr>
          <w:rFonts w:ascii="Times New Roman" w:hAnsi="Times New Roman" w:cs="Times New Roman"/>
          <w:sz w:val="32"/>
          <w:szCs w:val="32"/>
        </w:rPr>
        <w:t>Terms to know:</w:t>
      </w:r>
    </w:p>
    <w:p w:rsidR="00BB45CE" w:rsidRPr="00BB45CE" w:rsidRDefault="00BB45CE" w:rsidP="00BB45CE">
      <w:pPr>
        <w:pStyle w:val="ListParagraph"/>
        <w:numPr>
          <w:ilvl w:val="0"/>
          <w:numId w:val="1"/>
        </w:numPr>
        <w:spacing w:after="0"/>
        <w:rPr>
          <w:rFonts w:ascii="Times New Roman" w:hAnsi="Times New Roman" w:cs="Times New Roman"/>
          <w:sz w:val="36"/>
          <w:szCs w:val="36"/>
        </w:rPr>
      </w:pPr>
      <w:r w:rsidRPr="00BB45CE">
        <w:rPr>
          <w:rFonts w:ascii="Times New Roman" w:hAnsi="Times New Roman" w:cs="Times New Roman"/>
          <w:sz w:val="32"/>
          <w:szCs w:val="32"/>
        </w:rPr>
        <w:t xml:space="preserve">alliteration (be able to give examples from both </w:t>
      </w:r>
      <w:r w:rsidRPr="00BB45CE">
        <w:rPr>
          <w:rFonts w:ascii="Times New Roman" w:hAnsi="Times New Roman" w:cs="Times New Roman"/>
          <w:sz w:val="32"/>
          <w:szCs w:val="32"/>
          <w:u w:val="single"/>
        </w:rPr>
        <w:t>Beowulf</w:t>
      </w:r>
      <w:r w:rsidRPr="00BB45CE">
        <w:rPr>
          <w:rFonts w:ascii="Times New Roman" w:hAnsi="Times New Roman" w:cs="Times New Roman"/>
          <w:sz w:val="32"/>
          <w:szCs w:val="32"/>
        </w:rPr>
        <w:t xml:space="preserve"> and </w:t>
      </w:r>
      <w:r w:rsidRPr="00BB45CE">
        <w:rPr>
          <w:rFonts w:ascii="Times New Roman" w:hAnsi="Times New Roman" w:cs="Times New Roman"/>
          <w:sz w:val="32"/>
          <w:szCs w:val="32"/>
          <w:u w:val="single"/>
        </w:rPr>
        <w:t>Gawain</w:t>
      </w:r>
      <w:r w:rsidRPr="00BB45CE">
        <w:rPr>
          <w:rFonts w:ascii="Times New Roman" w:hAnsi="Times New Roman" w:cs="Times New Roman"/>
          <w:sz w:val="32"/>
          <w:szCs w:val="32"/>
        </w:rPr>
        <w:t>)</w:t>
      </w:r>
    </w:p>
    <w:p w:rsidR="00BB45CE" w:rsidRPr="00BB45CE" w:rsidRDefault="00BB45CE" w:rsidP="00BB45CE">
      <w:pPr>
        <w:pStyle w:val="ListParagraph"/>
        <w:numPr>
          <w:ilvl w:val="0"/>
          <w:numId w:val="1"/>
        </w:numPr>
        <w:spacing w:after="0"/>
        <w:rPr>
          <w:rFonts w:ascii="Times New Roman" w:hAnsi="Times New Roman" w:cs="Times New Roman"/>
          <w:sz w:val="36"/>
          <w:szCs w:val="36"/>
        </w:rPr>
      </w:pPr>
      <w:r>
        <w:rPr>
          <w:rFonts w:ascii="Times New Roman" w:hAnsi="Times New Roman" w:cs="Times New Roman"/>
          <w:sz w:val="32"/>
          <w:szCs w:val="32"/>
        </w:rPr>
        <w:t xml:space="preserve">kenning (be able to give an example from </w:t>
      </w:r>
      <w:r>
        <w:rPr>
          <w:rFonts w:ascii="Times New Roman" w:hAnsi="Times New Roman" w:cs="Times New Roman"/>
          <w:sz w:val="32"/>
          <w:szCs w:val="32"/>
          <w:u w:val="single"/>
        </w:rPr>
        <w:t>Beowulf</w:t>
      </w:r>
      <w:r>
        <w:rPr>
          <w:rFonts w:ascii="Times New Roman" w:hAnsi="Times New Roman" w:cs="Times New Roman"/>
          <w:sz w:val="32"/>
          <w:szCs w:val="32"/>
        </w:rPr>
        <w:t>)</w:t>
      </w:r>
    </w:p>
    <w:p w:rsidR="00BB45CE" w:rsidRPr="00BB45CE" w:rsidRDefault="00BB45CE" w:rsidP="00BB45CE">
      <w:pPr>
        <w:pStyle w:val="ListParagraph"/>
        <w:numPr>
          <w:ilvl w:val="0"/>
          <w:numId w:val="1"/>
        </w:numPr>
        <w:spacing w:after="0"/>
        <w:rPr>
          <w:rFonts w:ascii="Times New Roman" w:hAnsi="Times New Roman" w:cs="Times New Roman"/>
          <w:sz w:val="36"/>
          <w:szCs w:val="36"/>
        </w:rPr>
      </w:pPr>
      <w:proofErr w:type="gramStart"/>
      <w:r>
        <w:rPr>
          <w:rFonts w:ascii="Times New Roman" w:hAnsi="Times New Roman" w:cs="Times New Roman"/>
          <w:sz w:val="32"/>
          <w:szCs w:val="32"/>
        </w:rPr>
        <w:t>epic</w:t>
      </w:r>
      <w:proofErr w:type="gramEnd"/>
      <w:r>
        <w:rPr>
          <w:rFonts w:ascii="Times New Roman" w:hAnsi="Times New Roman" w:cs="Times New Roman"/>
          <w:sz w:val="32"/>
          <w:szCs w:val="32"/>
        </w:rPr>
        <w:t xml:space="preserve"> poems – how are </w:t>
      </w:r>
      <w:r>
        <w:rPr>
          <w:rFonts w:ascii="Times New Roman" w:hAnsi="Times New Roman" w:cs="Times New Roman"/>
          <w:sz w:val="32"/>
          <w:szCs w:val="32"/>
          <w:u w:val="single"/>
        </w:rPr>
        <w:t>Beowulf</w:t>
      </w:r>
      <w:r>
        <w:rPr>
          <w:rFonts w:ascii="Times New Roman" w:hAnsi="Times New Roman" w:cs="Times New Roman"/>
          <w:sz w:val="32"/>
          <w:szCs w:val="32"/>
        </w:rPr>
        <w:t xml:space="preserve"> and </w:t>
      </w:r>
      <w:r>
        <w:rPr>
          <w:rFonts w:ascii="Times New Roman" w:hAnsi="Times New Roman" w:cs="Times New Roman"/>
          <w:sz w:val="32"/>
          <w:szCs w:val="32"/>
          <w:u w:val="single"/>
        </w:rPr>
        <w:t>The Iliad</w:t>
      </w:r>
      <w:r>
        <w:rPr>
          <w:rFonts w:ascii="Times New Roman" w:hAnsi="Times New Roman" w:cs="Times New Roman"/>
          <w:sz w:val="32"/>
          <w:szCs w:val="32"/>
        </w:rPr>
        <w:t xml:space="preserve"> examples?</w:t>
      </w:r>
    </w:p>
    <w:p w:rsidR="00BB45CE" w:rsidRPr="00BB45CE" w:rsidRDefault="00BB45CE" w:rsidP="00BB45CE">
      <w:pPr>
        <w:pStyle w:val="ListParagraph"/>
        <w:numPr>
          <w:ilvl w:val="0"/>
          <w:numId w:val="1"/>
        </w:numPr>
        <w:spacing w:after="0"/>
        <w:rPr>
          <w:rFonts w:ascii="Times New Roman" w:hAnsi="Times New Roman" w:cs="Times New Roman"/>
          <w:sz w:val="36"/>
          <w:szCs w:val="36"/>
        </w:rPr>
      </w:pPr>
      <w:r>
        <w:rPr>
          <w:rFonts w:ascii="Times New Roman" w:hAnsi="Times New Roman" w:cs="Times New Roman"/>
          <w:sz w:val="32"/>
          <w:szCs w:val="32"/>
        </w:rPr>
        <w:t>caesura</w:t>
      </w:r>
    </w:p>
    <w:p w:rsidR="00BB45CE" w:rsidRPr="00BB45CE" w:rsidRDefault="00BB45CE" w:rsidP="00BB45CE">
      <w:pPr>
        <w:pStyle w:val="ListParagraph"/>
        <w:numPr>
          <w:ilvl w:val="0"/>
          <w:numId w:val="1"/>
        </w:numPr>
        <w:spacing w:after="0"/>
        <w:rPr>
          <w:rFonts w:ascii="Times New Roman" w:hAnsi="Times New Roman" w:cs="Times New Roman"/>
          <w:sz w:val="36"/>
          <w:szCs w:val="36"/>
        </w:rPr>
      </w:pPr>
      <w:r>
        <w:rPr>
          <w:rFonts w:ascii="Times New Roman" w:hAnsi="Times New Roman" w:cs="Times New Roman"/>
          <w:sz w:val="32"/>
          <w:szCs w:val="32"/>
        </w:rPr>
        <w:t>romance</w:t>
      </w:r>
    </w:p>
    <w:p w:rsidR="00BB45CE" w:rsidRPr="00BB45CE" w:rsidRDefault="00BB45CE" w:rsidP="00BB45CE">
      <w:pPr>
        <w:pStyle w:val="ListParagraph"/>
        <w:numPr>
          <w:ilvl w:val="0"/>
          <w:numId w:val="1"/>
        </w:numPr>
        <w:spacing w:after="0"/>
        <w:rPr>
          <w:rFonts w:ascii="Times New Roman" w:hAnsi="Times New Roman" w:cs="Times New Roman"/>
          <w:sz w:val="36"/>
          <w:szCs w:val="36"/>
        </w:rPr>
      </w:pPr>
      <w:r>
        <w:rPr>
          <w:rFonts w:ascii="Times New Roman" w:hAnsi="Times New Roman" w:cs="Times New Roman"/>
          <w:sz w:val="32"/>
          <w:szCs w:val="32"/>
        </w:rPr>
        <w:t>chivalry</w:t>
      </w:r>
    </w:p>
    <w:p w:rsidR="00BB45CE" w:rsidRPr="00FA5328" w:rsidRDefault="00BB45CE" w:rsidP="00BB45CE">
      <w:pPr>
        <w:pStyle w:val="ListParagraph"/>
        <w:numPr>
          <w:ilvl w:val="0"/>
          <w:numId w:val="1"/>
        </w:numPr>
        <w:spacing w:after="0"/>
        <w:rPr>
          <w:rFonts w:ascii="Times New Roman" w:hAnsi="Times New Roman" w:cs="Times New Roman"/>
          <w:sz w:val="36"/>
          <w:szCs w:val="36"/>
        </w:rPr>
      </w:pPr>
      <w:r>
        <w:rPr>
          <w:rFonts w:ascii="Times New Roman" w:hAnsi="Times New Roman" w:cs="Times New Roman"/>
          <w:sz w:val="32"/>
          <w:szCs w:val="32"/>
        </w:rPr>
        <w:t>characterization</w:t>
      </w:r>
    </w:p>
    <w:p w:rsidR="00FA5328" w:rsidRPr="00FA5328" w:rsidRDefault="00FA5328" w:rsidP="00BB45CE">
      <w:pPr>
        <w:pStyle w:val="ListParagraph"/>
        <w:numPr>
          <w:ilvl w:val="0"/>
          <w:numId w:val="1"/>
        </w:numPr>
        <w:spacing w:after="0"/>
        <w:rPr>
          <w:rFonts w:ascii="Times New Roman" w:hAnsi="Times New Roman" w:cs="Times New Roman"/>
          <w:sz w:val="36"/>
          <w:szCs w:val="36"/>
        </w:rPr>
      </w:pPr>
      <w:r>
        <w:rPr>
          <w:rFonts w:ascii="Times New Roman" w:hAnsi="Times New Roman" w:cs="Times New Roman"/>
          <w:sz w:val="32"/>
          <w:szCs w:val="32"/>
        </w:rPr>
        <w:t>the steps of the hero’s journey – be able to identify the steps</w:t>
      </w:r>
    </w:p>
    <w:p w:rsidR="00FA5328" w:rsidRPr="00FA5328" w:rsidRDefault="00FA5328" w:rsidP="00FA5328">
      <w:pPr>
        <w:spacing w:after="0"/>
        <w:rPr>
          <w:rFonts w:ascii="Times New Roman" w:hAnsi="Times New Roman" w:cs="Times New Roman"/>
          <w:sz w:val="36"/>
          <w:szCs w:val="36"/>
        </w:rPr>
      </w:pPr>
    </w:p>
    <w:p w:rsidR="00BB45CE" w:rsidRPr="00BB45CE" w:rsidRDefault="00BB45CE" w:rsidP="00BB45CE">
      <w:pPr>
        <w:spacing w:after="0"/>
        <w:rPr>
          <w:rFonts w:ascii="Times New Roman" w:hAnsi="Times New Roman" w:cs="Times New Roman"/>
          <w:sz w:val="32"/>
          <w:szCs w:val="32"/>
        </w:rPr>
      </w:pPr>
      <w:r w:rsidRPr="00BB45CE">
        <w:rPr>
          <w:rFonts w:ascii="Times New Roman" w:hAnsi="Times New Roman" w:cs="Times New Roman"/>
          <w:sz w:val="32"/>
          <w:szCs w:val="32"/>
        </w:rPr>
        <w:t>Characters to know:</w:t>
      </w:r>
    </w:p>
    <w:p w:rsidR="00BB45CE" w:rsidRPr="00BB45CE" w:rsidRDefault="00BB45CE" w:rsidP="00BB45CE">
      <w:pPr>
        <w:pStyle w:val="ListParagraph"/>
        <w:numPr>
          <w:ilvl w:val="0"/>
          <w:numId w:val="2"/>
        </w:numPr>
        <w:spacing w:after="0"/>
        <w:rPr>
          <w:rFonts w:ascii="Times New Roman" w:hAnsi="Times New Roman" w:cs="Times New Roman"/>
          <w:sz w:val="32"/>
          <w:szCs w:val="32"/>
        </w:rPr>
      </w:pPr>
      <w:r w:rsidRPr="00BB45CE">
        <w:rPr>
          <w:rFonts w:ascii="Times New Roman" w:hAnsi="Times New Roman" w:cs="Times New Roman"/>
          <w:sz w:val="32"/>
          <w:szCs w:val="32"/>
        </w:rPr>
        <w:t>Beowulf</w:t>
      </w:r>
    </w:p>
    <w:p w:rsidR="00BB45CE" w:rsidRPr="00BB45CE" w:rsidRDefault="00BB45CE" w:rsidP="00BB45CE">
      <w:pPr>
        <w:pStyle w:val="ListParagraph"/>
        <w:numPr>
          <w:ilvl w:val="0"/>
          <w:numId w:val="2"/>
        </w:numPr>
        <w:spacing w:after="0"/>
        <w:rPr>
          <w:rFonts w:ascii="Times New Roman" w:hAnsi="Times New Roman" w:cs="Times New Roman"/>
          <w:sz w:val="32"/>
          <w:szCs w:val="32"/>
        </w:rPr>
      </w:pPr>
      <w:r w:rsidRPr="00BB45CE">
        <w:rPr>
          <w:rFonts w:ascii="Times New Roman" w:hAnsi="Times New Roman" w:cs="Times New Roman"/>
          <w:sz w:val="32"/>
          <w:szCs w:val="32"/>
        </w:rPr>
        <w:t>Hrothgar</w:t>
      </w:r>
    </w:p>
    <w:p w:rsidR="00BB45CE" w:rsidRPr="00BB45CE" w:rsidRDefault="00BB45CE" w:rsidP="00BB45CE">
      <w:pPr>
        <w:pStyle w:val="ListParagraph"/>
        <w:numPr>
          <w:ilvl w:val="0"/>
          <w:numId w:val="2"/>
        </w:numPr>
        <w:spacing w:after="0"/>
        <w:rPr>
          <w:rFonts w:ascii="Times New Roman" w:hAnsi="Times New Roman" w:cs="Times New Roman"/>
          <w:sz w:val="32"/>
          <w:szCs w:val="32"/>
        </w:rPr>
      </w:pPr>
      <w:proofErr w:type="spellStart"/>
      <w:r w:rsidRPr="00BB45CE">
        <w:rPr>
          <w:rFonts w:ascii="Times New Roman" w:hAnsi="Times New Roman" w:cs="Times New Roman"/>
          <w:sz w:val="32"/>
          <w:szCs w:val="32"/>
        </w:rPr>
        <w:t>Herot</w:t>
      </w:r>
      <w:proofErr w:type="spellEnd"/>
    </w:p>
    <w:p w:rsidR="00BB45CE" w:rsidRPr="00BB45CE" w:rsidRDefault="00BB45CE" w:rsidP="00BB45CE">
      <w:pPr>
        <w:pStyle w:val="ListParagraph"/>
        <w:numPr>
          <w:ilvl w:val="0"/>
          <w:numId w:val="2"/>
        </w:numPr>
        <w:spacing w:after="0"/>
        <w:rPr>
          <w:rFonts w:ascii="Times New Roman" w:hAnsi="Times New Roman" w:cs="Times New Roman"/>
          <w:sz w:val="32"/>
          <w:szCs w:val="32"/>
        </w:rPr>
      </w:pPr>
      <w:r w:rsidRPr="00BB45CE">
        <w:rPr>
          <w:rFonts w:ascii="Times New Roman" w:hAnsi="Times New Roman" w:cs="Times New Roman"/>
          <w:sz w:val="32"/>
          <w:szCs w:val="32"/>
        </w:rPr>
        <w:t>Grendel</w:t>
      </w:r>
    </w:p>
    <w:p w:rsidR="00BB45CE" w:rsidRPr="00BB45CE" w:rsidRDefault="00BB45CE" w:rsidP="00BB45CE">
      <w:pPr>
        <w:pStyle w:val="ListParagraph"/>
        <w:numPr>
          <w:ilvl w:val="0"/>
          <w:numId w:val="2"/>
        </w:numPr>
        <w:spacing w:after="0"/>
        <w:rPr>
          <w:rFonts w:ascii="Times New Roman" w:hAnsi="Times New Roman" w:cs="Times New Roman"/>
          <w:sz w:val="32"/>
          <w:szCs w:val="32"/>
        </w:rPr>
      </w:pPr>
      <w:r w:rsidRPr="00BB45CE">
        <w:rPr>
          <w:rFonts w:ascii="Times New Roman" w:hAnsi="Times New Roman" w:cs="Times New Roman"/>
          <w:sz w:val="32"/>
          <w:szCs w:val="32"/>
        </w:rPr>
        <w:t>Grendel’s mother</w:t>
      </w:r>
    </w:p>
    <w:p w:rsidR="00BB45CE" w:rsidRPr="00BB45CE" w:rsidRDefault="00BB45CE" w:rsidP="00BB45CE">
      <w:pPr>
        <w:pStyle w:val="ListParagraph"/>
        <w:numPr>
          <w:ilvl w:val="0"/>
          <w:numId w:val="2"/>
        </w:numPr>
        <w:spacing w:after="0"/>
        <w:rPr>
          <w:rFonts w:ascii="Times New Roman" w:hAnsi="Times New Roman" w:cs="Times New Roman"/>
          <w:sz w:val="32"/>
          <w:szCs w:val="32"/>
        </w:rPr>
      </w:pPr>
      <w:r w:rsidRPr="00BB45CE">
        <w:rPr>
          <w:rFonts w:ascii="Times New Roman" w:hAnsi="Times New Roman" w:cs="Times New Roman"/>
          <w:sz w:val="32"/>
          <w:szCs w:val="32"/>
        </w:rPr>
        <w:t>Arthur</w:t>
      </w:r>
    </w:p>
    <w:p w:rsidR="00BB45CE" w:rsidRPr="00BB45CE" w:rsidRDefault="00BB45CE" w:rsidP="00BB45CE">
      <w:pPr>
        <w:pStyle w:val="ListParagraph"/>
        <w:numPr>
          <w:ilvl w:val="0"/>
          <w:numId w:val="2"/>
        </w:numPr>
        <w:spacing w:after="0"/>
        <w:rPr>
          <w:rFonts w:ascii="Times New Roman" w:hAnsi="Times New Roman" w:cs="Times New Roman"/>
          <w:sz w:val="32"/>
          <w:szCs w:val="32"/>
        </w:rPr>
      </w:pPr>
      <w:proofErr w:type="spellStart"/>
      <w:r w:rsidRPr="00BB45CE">
        <w:rPr>
          <w:rFonts w:ascii="Times New Roman" w:hAnsi="Times New Roman" w:cs="Times New Roman"/>
          <w:sz w:val="32"/>
          <w:szCs w:val="32"/>
        </w:rPr>
        <w:t>Guinnevere</w:t>
      </w:r>
      <w:proofErr w:type="spellEnd"/>
    </w:p>
    <w:p w:rsidR="00BB45CE" w:rsidRPr="00BB45CE" w:rsidRDefault="00BB45CE" w:rsidP="00BB45CE">
      <w:pPr>
        <w:pStyle w:val="ListParagraph"/>
        <w:numPr>
          <w:ilvl w:val="0"/>
          <w:numId w:val="2"/>
        </w:numPr>
        <w:spacing w:after="0"/>
        <w:rPr>
          <w:rFonts w:ascii="Times New Roman" w:hAnsi="Times New Roman" w:cs="Times New Roman"/>
          <w:sz w:val="32"/>
          <w:szCs w:val="32"/>
        </w:rPr>
      </w:pPr>
      <w:proofErr w:type="spellStart"/>
      <w:r w:rsidRPr="00BB45CE">
        <w:rPr>
          <w:rFonts w:ascii="Times New Roman" w:hAnsi="Times New Roman" w:cs="Times New Roman"/>
          <w:sz w:val="32"/>
          <w:szCs w:val="32"/>
        </w:rPr>
        <w:t>Launcelot</w:t>
      </w:r>
      <w:proofErr w:type="spellEnd"/>
    </w:p>
    <w:p w:rsidR="00BB45CE" w:rsidRPr="00BB45CE" w:rsidRDefault="00BB45CE" w:rsidP="00BB45CE">
      <w:pPr>
        <w:pStyle w:val="ListParagraph"/>
        <w:numPr>
          <w:ilvl w:val="0"/>
          <w:numId w:val="2"/>
        </w:numPr>
        <w:spacing w:after="0"/>
        <w:rPr>
          <w:rFonts w:ascii="Times New Roman" w:hAnsi="Times New Roman" w:cs="Times New Roman"/>
          <w:sz w:val="32"/>
          <w:szCs w:val="32"/>
        </w:rPr>
      </w:pPr>
      <w:r w:rsidRPr="00BB45CE">
        <w:rPr>
          <w:rFonts w:ascii="Times New Roman" w:hAnsi="Times New Roman" w:cs="Times New Roman"/>
          <w:sz w:val="32"/>
          <w:szCs w:val="32"/>
        </w:rPr>
        <w:t>Gawain</w:t>
      </w:r>
    </w:p>
    <w:p w:rsidR="00BB45CE" w:rsidRPr="00BB45CE" w:rsidRDefault="00BB45CE" w:rsidP="00BB45CE">
      <w:pPr>
        <w:pStyle w:val="ListParagraph"/>
        <w:numPr>
          <w:ilvl w:val="0"/>
          <w:numId w:val="2"/>
        </w:numPr>
        <w:spacing w:after="0"/>
        <w:rPr>
          <w:rFonts w:ascii="Times New Roman" w:hAnsi="Times New Roman" w:cs="Times New Roman"/>
          <w:sz w:val="32"/>
          <w:szCs w:val="32"/>
        </w:rPr>
      </w:pPr>
      <w:r w:rsidRPr="00BB45CE">
        <w:rPr>
          <w:rFonts w:ascii="Times New Roman" w:hAnsi="Times New Roman" w:cs="Times New Roman"/>
          <w:sz w:val="32"/>
          <w:szCs w:val="32"/>
        </w:rPr>
        <w:t>The Green Knight</w:t>
      </w:r>
    </w:p>
    <w:p w:rsidR="00BB45CE" w:rsidRPr="00BB45CE" w:rsidRDefault="00BB45CE" w:rsidP="00BB45CE">
      <w:pPr>
        <w:pStyle w:val="ListParagraph"/>
        <w:numPr>
          <w:ilvl w:val="0"/>
          <w:numId w:val="2"/>
        </w:numPr>
        <w:spacing w:after="0"/>
        <w:rPr>
          <w:rFonts w:ascii="Times New Roman" w:hAnsi="Times New Roman" w:cs="Times New Roman"/>
          <w:sz w:val="32"/>
          <w:szCs w:val="32"/>
        </w:rPr>
      </w:pPr>
      <w:r w:rsidRPr="00BB45CE">
        <w:rPr>
          <w:rFonts w:ascii="Times New Roman" w:hAnsi="Times New Roman" w:cs="Times New Roman"/>
          <w:sz w:val="32"/>
          <w:szCs w:val="32"/>
        </w:rPr>
        <w:t>Achilles</w:t>
      </w:r>
    </w:p>
    <w:p w:rsidR="00BB45CE" w:rsidRPr="00BB45CE" w:rsidRDefault="00BB45CE" w:rsidP="00BB45CE">
      <w:pPr>
        <w:pStyle w:val="ListParagraph"/>
        <w:numPr>
          <w:ilvl w:val="0"/>
          <w:numId w:val="2"/>
        </w:numPr>
        <w:spacing w:after="0"/>
        <w:rPr>
          <w:rFonts w:ascii="Times New Roman" w:hAnsi="Times New Roman" w:cs="Times New Roman"/>
          <w:sz w:val="32"/>
          <w:szCs w:val="32"/>
        </w:rPr>
      </w:pPr>
      <w:r w:rsidRPr="00BB45CE">
        <w:rPr>
          <w:rFonts w:ascii="Times New Roman" w:hAnsi="Times New Roman" w:cs="Times New Roman"/>
          <w:sz w:val="32"/>
          <w:szCs w:val="32"/>
        </w:rPr>
        <w:t>Hector</w:t>
      </w:r>
    </w:p>
    <w:p w:rsidR="00BB45CE" w:rsidRPr="00BB45CE" w:rsidRDefault="00BB45CE" w:rsidP="00BB45CE">
      <w:pPr>
        <w:pStyle w:val="ListParagraph"/>
        <w:numPr>
          <w:ilvl w:val="0"/>
          <w:numId w:val="2"/>
        </w:numPr>
        <w:spacing w:after="0"/>
        <w:rPr>
          <w:rFonts w:ascii="Times New Roman" w:hAnsi="Times New Roman" w:cs="Times New Roman"/>
          <w:sz w:val="36"/>
          <w:szCs w:val="36"/>
        </w:rPr>
      </w:pPr>
      <w:r w:rsidRPr="00BB45CE">
        <w:rPr>
          <w:rFonts w:ascii="Times New Roman" w:hAnsi="Times New Roman" w:cs="Times New Roman"/>
          <w:sz w:val="32"/>
          <w:szCs w:val="32"/>
        </w:rPr>
        <w:t>Priam</w:t>
      </w:r>
    </w:p>
    <w:p w:rsidR="00BB45CE" w:rsidRDefault="00BB45CE" w:rsidP="00BB45CE">
      <w:pPr>
        <w:spacing w:after="0"/>
        <w:rPr>
          <w:rFonts w:ascii="Times New Roman" w:hAnsi="Times New Roman" w:cs="Times New Roman"/>
          <w:sz w:val="36"/>
          <w:szCs w:val="36"/>
        </w:rPr>
      </w:pPr>
    </w:p>
    <w:p w:rsidR="00FA5328" w:rsidRDefault="00FA5328" w:rsidP="00BB45CE">
      <w:pPr>
        <w:spacing w:after="0"/>
        <w:rPr>
          <w:rFonts w:ascii="Times New Roman" w:hAnsi="Times New Roman" w:cs="Times New Roman"/>
          <w:sz w:val="36"/>
          <w:szCs w:val="36"/>
        </w:rPr>
      </w:pPr>
    </w:p>
    <w:p w:rsidR="00FA5328" w:rsidRDefault="00FA5328" w:rsidP="00BB45CE">
      <w:pPr>
        <w:spacing w:after="0"/>
        <w:rPr>
          <w:rFonts w:ascii="Times New Roman" w:hAnsi="Times New Roman" w:cs="Times New Roman"/>
          <w:sz w:val="36"/>
          <w:szCs w:val="36"/>
        </w:rPr>
      </w:pPr>
    </w:p>
    <w:p w:rsidR="00BB45CE" w:rsidRDefault="00BB45CE" w:rsidP="00BB45CE">
      <w:pPr>
        <w:spacing w:after="0"/>
        <w:rPr>
          <w:rFonts w:ascii="Times New Roman" w:hAnsi="Times New Roman" w:cs="Times New Roman"/>
          <w:sz w:val="32"/>
          <w:szCs w:val="32"/>
        </w:rPr>
      </w:pPr>
      <w:r>
        <w:rPr>
          <w:rFonts w:ascii="Times New Roman" w:hAnsi="Times New Roman" w:cs="Times New Roman"/>
          <w:sz w:val="32"/>
          <w:szCs w:val="32"/>
        </w:rPr>
        <w:lastRenderedPageBreak/>
        <w:t>There will be 20 multiple choice questions (5 on each work) that will test your knowledge of the plot and themes of the works.  There will also be approximately 20 matching questions on the above terms.</w:t>
      </w:r>
      <w:r w:rsidR="00FA5328">
        <w:rPr>
          <w:rFonts w:ascii="Times New Roman" w:hAnsi="Times New Roman" w:cs="Times New Roman"/>
          <w:sz w:val="32"/>
          <w:szCs w:val="32"/>
        </w:rPr>
        <w:t xml:space="preserve">  Furthermore, there will be several steps of the hero’s journey you will need to identify.  </w:t>
      </w:r>
      <w:bookmarkStart w:id="0" w:name="_GoBack"/>
      <w:bookmarkEnd w:id="0"/>
    </w:p>
    <w:p w:rsidR="00FA5328" w:rsidRDefault="00FA5328" w:rsidP="00BB45CE">
      <w:pPr>
        <w:spacing w:after="0"/>
        <w:rPr>
          <w:rFonts w:ascii="Times New Roman" w:hAnsi="Times New Roman" w:cs="Times New Roman"/>
          <w:sz w:val="32"/>
          <w:szCs w:val="32"/>
        </w:rPr>
      </w:pPr>
    </w:p>
    <w:p w:rsidR="00BB45CE" w:rsidRPr="00BB45CE" w:rsidRDefault="00BB45CE" w:rsidP="00BB45CE">
      <w:pPr>
        <w:spacing w:after="0"/>
        <w:rPr>
          <w:rFonts w:ascii="Times New Roman" w:hAnsi="Times New Roman" w:cs="Times New Roman"/>
          <w:sz w:val="32"/>
          <w:szCs w:val="32"/>
        </w:rPr>
      </w:pPr>
      <w:r>
        <w:rPr>
          <w:rFonts w:ascii="Times New Roman" w:hAnsi="Times New Roman" w:cs="Times New Roman"/>
          <w:sz w:val="32"/>
          <w:szCs w:val="32"/>
        </w:rPr>
        <w:t xml:space="preserve">The last section is a short reading that details an example of the hero’s journey.  Your job will be to identify where the departure, initiation, and return stages of the journey are in a written response. </w:t>
      </w:r>
    </w:p>
    <w:sectPr w:rsidR="00BB45CE" w:rsidRPr="00BB45CE" w:rsidSect="00BB4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F65FE"/>
    <w:multiLevelType w:val="hybridMultilevel"/>
    <w:tmpl w:val="41B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6409F"/>
    <w:multiLevelType w:val="hybridMultilevel"/>
    <w:tmpl w:val="9C6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B45CE"/>
    <w:rsid w:val="00A42DCC"/>
    <w:rsid w:val="00BB45CE"/>
    <w:rsid w:val="00FA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EA134-E091-40FA-82C9-A0C872C9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faculty</cp:lastModifiedBy>
  <cp:revision>2</cp:revision>
  <dcterms:created xsi:type="dcterms:W3CDTF">2012-10-19T00:27:00Z</dcterms:created>
  <dcterms:modified xsi:type="dcterms:W3CDTF">2014-10-23T19:26:00Z</dcterms:modified>
</cp:coreProperties>
</file>