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EA" w:rsidRDefault="00352529" w:rsidP="00352529">
      <w:pPr>
        <w:jc w:val="center"/>
        <w:rPr>
          <w:rFonts w:ascii="Baskerville Old Face" w:hAnsi="Baskerville Old Face"/>
          <w:sz w:val="48"/>
          <w:szCs w:val="48"/>
        </w:rPr>
      </w:pPr>
      <w:r>
        <w:rPr>
          <w:rFonts w:ascii="Baskerville Old Face" w:hAnsi="Baskerville Old Face"/>
          <w:sz w:val="48"/>
          <w:szCs w:val="48"/>
        </w:rPr>
        <w:t xml:space="preserve">In-class Writing: </w:t>
      </w:r>
      <w:r w:rsidRPr="00355F92">
        <w:rPr>
          <w:rFonts w:ascii="Baskerville Old Face" w:hAnsi="Baskerville Old Face"/>
          <w:sz w:val="40"/>
          <w:szCs w:val="40"/>
          <w:u w:val="single"/>
        </w:rPr>
        <w:t>Apotheosis</w:t>
      </w:r>
    </w:p>
    <w:p w:rsidR="00352529" w:rsidRDefault="00352529" w:rsidP="00352529">
      <w:pPr>
        <w:rPr>
          <w:rFonts w:ascii="Baskerville Old Face" w:hAnsi="Baskerville Old Face"/>
          <w:color w:val="000000"/>
        </w:rPr>
      </w:pPr>
      <w:r w:rsidRPr="00D00D89">
        <w:rPr>
          <w:rFonts w:ascii="Baskerville Old Face" w:hAnsi="Baskerville Old Face"/>
        </w:rPr>
        <w:t xml:space="preserve">Joseph Campbell defines the </w:t>
      </w:r>
      <w:r w:rsidRPr="00D00D89">
        <w:rPr>
          <w:rFonts w:ascii="Baskerville Old Face" w:hAnsi="Baskerville Old Face"/>
          <w:b/>
          <w:i/>
        </w:rPr>
        <w:t>apotheosis</w:t>
      </w:r>
      <w:r w:rsidRPr="00D00D89">
        <w:rPr>
          <w:rFonts w:ascii="Baskerville Old Face" w:hAnsi="Baskerville Old Face"/>
        </w:rPr>
        <w:t xml:space="preserve"> as the stage of the hero’s journey where “</w:t>
      </w:r>
      <w:r w:rsidRPr="00D00D89">
        <w:rPr>
          <w:rFonts w:ascii="Baskerville Old Face" w:hAnsi="Baskerville Old Face"/>
          <w:color w:val="000000"/>
        </w:rPr>
        <w:t xml:space="preserve">he comes to a realization about the purpose of life and himself. With an expanded consciousness, he views the world in an entirely different way than when he first started his journey. Usually, the hero at this point becomes a selfless person who always cares for others before himself” (“The heroic monomyth”). </w:t>
      </w:r>
    </w:p>
    <w:p w:rsidR="00D00D89" w:rsidRDefault="00D00D89" w:rsidP="00352529">
      <w:pPr>
        <w:rPr>
          <w:rFonts w:ascii="Baskerville Old Face" w:hAnsi="Baskerville Old Face"/>
          <w:color w:val="000000"/>
        </w:rPr>
      </w:pPr>
      <w:r>
        <w:rPr>
          <w:rFonts w:ascii="Baskerville Old Face" w:hAnsi="Baskerville Old Face"/>
          <w:color w:val="000000"/>
        </w:rPr>
        <w:t>You are to compose a multi</w:t>
      </w:r>
      <w:r w:rsidR="009E0747">
        <w:rPr>
          <w:rFonts w:ascii="Baskerville Old Face" w:hAnsi="Baskerville Old Face"/>
          <w:color w:val="000000"/>
        </w:rPr>
        <w:t>-</w:t>
      </w:r>
      <w:r>
        <w:rPr>
          <w:rFonts w:ascii="Baskerville Old Face" w:hAnsi="Baskerville Old Face"/>
          <w:color w:val="000000"/>
        </w:rPr>
        <w:t xml:space="preserve">paragraph composition that analyzes the apotheosis </w:t>
      </w:r>
      <w:r w:rsidR="00415EB3">
        <w:rPr>
          <w:rFonts w:ascii="Baskerville Old Face" w:hAnsi="Baskerville Old Face"/>
          <w:color w:val="000000"/>
        </w:rPr>
        <w:t>Beowulf</w:t>
      </w:r>
      <w:r>
        <w:rPr>
          <w:rFonts w:ascii="Baskerville Old Face" w:hAnsi="Baskerville Old Face"/>
          <w:color w:val="000000"/>
        </w:rPr>
        <w:t xml:space="preserve"> undergoes.  Some things to consider:</w:t>
      </w:r>
    </w:p>
    <w:p w:rsidR="00D00D89" w:rsidRDefault="00415EB3" w:rsidP="00D00D89">
      <w:pPr>
        <w:pStyle w:val="ListParagraph"/>
        <w:numPr>
          <w:ilvl w:val="0"/>
          <w:numId w:val="1"/>
        </w:numPr>
        <w:rPr>
          <w:rFonts w:ascii="Baskerville Old Face" w:hAnsi="Baskerville Old Face"/>
          <w:i/>
        </w:rPr>
      </w:pPr>
      <w:r>
        <w:rPr>
          <w:rFonts w:ascii="Baskerville Old Face" w:hAnsi="Baskerville Old Face"/>
          <w:i/>
        </w:rPr>
        <w:t>What steps lead up to Beowulf</w:t>
      </w:r>
      <w:r w:rsidR="00D00D89">
        <w:rPr>
          <w:rFonts w:ascii="Baskerville Old Face" w:hAnsi="Baskerville Old Face"/>
          <w:i/>
        </w:rPr>
        <w:t>’s apotheosis?</w:t>
      </w:r>
    </w:p>
    <w:p w:rsidR="00D00D89" w:rsidRDefault="00D00D89" w:rsidP="00D00D89">
      <w:pPr>
        <w:pStyle w:val="ListParagraph"/>
        <w:numPr>
          <w:ilvl w:val="0"/>
          <w:numId w:val="1"/>
        </w:numPr>
        <w:rPr>
          <w:rFonts w:ascii="Baskerville Old Face" w:hAnsi="Baskerville Old Face"/>
          <w:i/>
        </w:rPr>
      </w:pPr>
      <w:r>
        <w:rPr>
          <w:rFonts w:ascii="Baskerville Old Face" w:hAnsi="Baskerville Old Face"/>
          <w:i/>
        </w:rPr>
        <w:t xml:space="preserve">At what point of the story does </w:t>
      </w:r>
      <w:r w:rsidR="00415EB3">
        <w:rPr>
          <w:rFonts w:ascii="Baskerville Old Face" w:hAnsi="Baskerville Old Face"/>
          <w:i/>
        </w:rPr>
        <w:t>Beowulf</w:t>
      </w:r>
      <w:r>
        <w:rPr>
          <w:rFonts w:ascii="Baskerville Old Face" w:hAnsi="Baskerville Old Face"/>
          <w:i/>
        </w:rPr>
        <w:t xml:space="preserve"> achieve his apotheosis?</w:t>
      </w:r>
    </w:p>
    <w:p w:rsidR="00D00D89" w:rsidRDefault="00D00D89" w:rsidP="00D00D89">
      <w:pPr>
        <w:pStyle w:val="ListParagraph"/>
        <w:numPr>
          <w:ilvl w:val="0"/>
          <w:numId w:val="1"/>
        </w:numPr>
        <w:rPr>
          <w:rFonts w:ascii="Baskerville Old Face" w:hAnsi="Baskerville Old Face"/>
          <w:i/>
        </w:rPr>
      </w:pPr>
      <w:r>
        <w:rPr>
          <w:rFonts w:ascii="Baskerville Old Face" w:hAnsi="Baskerville Old Face"/>
          <w:i/>
        </w:rPr>
        <w:t xml:space="preserve">Bear in mind, not all parts of the above definition need to occur for the hero to undergo the apotheosis.  </w:t>
      </w:r>
    </w:p>
    <w:p w:rsidR="00D00D89" w:rsidRDefault="00D00D89" w:rsidP="00D00D89">
      <w:pPr>
        <w:rPr>
          <w:rFonts w:ascii="Baskerville Old Face" w:hAnsi="Baskerville Old Face"/>
        </w:rPr>
      </w:pPr>
      <w:r>
        <w:rPr>
          <w:rFonts w:ascii="Baskerville Old Face" w:hAnsi="Baskerville Old Face"/>
        </w:rPr>
        <w:t xml:space="preserve">You should adhere to the following guidelines </w:t>
      </w:r>
      <w:r w:rsidR="009E0747">
        <w:rPr>
          <w:rFonts w:ascii="Baskerville Old Face" w:hAnsi="Baskerville Old Face"/>
        </w:rPr>
        <w:t>as you are writing:</w:t>
      </w:r>
    </w:p>
    <w:p w:rsidR="009E0747" w:rsidRDefault="009E0747" w:rsidP="009E0747">
      <w:pPr>
        <w:pStyle w:val="ListParagraph"/>
        <w:numPr>
          <w:ilvl w:val="0"/>
          <w:numId w:val="2"/>
        </w:numPr>
        <w:rPr>
          <w:rFonts w:ascii="Baskerville Old Face" w:hAnsi="Baskerville Old Face"/>
        </w:rPr>
      </w:pPr>
      <w:r>
        <w:rPr>
          <w:rFonts w:ascii="Baskerville Old Face" w:hAnsi="Baskerville Old Face"/>
        </w:rPr>
        <w:t>Feel free to use any notes you have previously taken.</w:t>
      </w:r>
    </w:p>
    <w:p w:rsidR="009E0747" w:rsidRDefault="009E0747" w:rsidP="009E0747">
      <w:pPr>
        <w:pStyle w:val="ListParagraph"/>
        <w:numPr>
          <w:ilvl w:val="0"/>
          <w:numId w:val="2"/>
        </w:numPr>
        <w:rPr>
          <w:rFonts w:ascii="Baskerville Old Face" w:hAnsi="Baskerville Old Face"/>
        </w:rPr>
      </w:pPr>
      <w:r>
        <w:rPr>
          <w:rFonts w:ascii="Baskerville Old Face" w:hAnsi="Baskerville Old Face"/>
        </w:rPr>
        <w:t>You should use at least two (2) quotes from your chosen work.</w:t>
      </w:r>
    </w:p>
    <w:p w:rsidR="009E0747" w:rsidRDefault="009E0747" w:rsidP="009E0747">
      <w:pPr>
        <w:pStyle w:val="ListParagraph"/>
        <w:numPr>
          <w:ilvl w:val="0"/>
          <w:numId w:val="2"/>
        </w:numPr>
        <w:rPr>
          <w:rFonts w:ascii="Baskerville Old Face" w:hAnsi="Baskerville Old Face"/>
        </w:rPr>
      </w:pPr>
      <w:r>
        <w:rPr>
          <w:rFonts w:ascii="Baskerville Old Face" w:hAnsi="Baskerville Old Face"/>
        </w:rPr>
        <w:t>You may write a draft ahead of time; if you choose to do this, consider the writing you do in class to a second draft.</w:t>
      </w:r>
    </w:p>
    <w:p w:rsidR="003E7008" w:rsidRDefault="003E7008" w:rsidP="009E0747">
      <w:pPr>
        <w:pStyle w:val="ListParagraph"/>
        <w:numPr>
          <w:ilvl w:val="0"/>
          <w:numId w:val="2"/>
        </w:numPr>
        <w:rPr>
          <w:rFonts w:ascii="Baskerville Old Face" w:hAnsi="Baskerville Old Face"/>
        </w:rPr>
      </w:pPr>
      <w:r>
        <w:rPr>
          <w:rFonts w:ascii="Baskerville Old Face" w:hAnsi="Baskerville Old Face"/>
        </w:rPr>
        <w:t xml:space="preserve">You will have 35 minutes to compose your draft in class. </w:t>
      </w:r>
    </w:p>
    <w:p w:rsidR="003E7008" w:rsidRDefault="003E7008" w:rsidP="009E0747">
      <w:pPr>
        <w:pStyle w:val="ListParagraph"/>
        <w:numPr>
          <w:ilvl w:val="0"/>
          <w:numId w:val="2"/>
        </w:numPr>
        <w:rPr>
          <w:rFonts w:ascii="Baskerville Old Face" w:hAnsi="Baskerville Old Face"/>
        </w:rPr>
      </w:pPr>
      <w:r>
        <w:rPr>
          <w:rFonts w:ascii="Baskerville Old Face" w:hAnsi="Baskerville Old Face"/>
        </w:rPr>
        <w:t xml:space="preserve">3-4 paragraphs are preferred. </w:t>
      </w:r>
    </w:p>
    <w:p w:rsidR="009E0747" w:rsidRPr="003E7008" w:rsidRDefault="009E0747" w:rsidP="009E0747">
      <w:pPr>
        <w:pStyle w:val="ListParagraph"/>
        <w:numPr>
          <w:ilvl w:val="0"/>
          <w:numId w:val="2"/>
        </w:numPr>
        <w:rPr>
          <w:rFonts w:ascii="Baskerville Old Face" w:hAnsi="Baskerville Old Face"/>
        </w:rPr>
      </w:pPr>
      <w:r>
        <w:rPr>
          <w:rFonts w:ascii="Baskerville Old Face" w:hAnsi="Baskerville Old Face"/>
        </w:rPr>
        <w:t>See the rubric for specific grading information.</w:t>
      </w:r>
    </w:p>
    <w:p w:rsidR="003E7008" w:rsidRPr="009E0747" w:rsidRDefault="009E0747" w:rsidP="009E0747">
      <w:pPr>
        <w:rPr>
          <w:rFonts w:ascii="Baskerville Old Face" w:hAnsi="Baskerville Old Face"/>
        </w:rPr>
      </w:pPr>
      <w:r>
        <w:rPr>
          <w:rFonts w:ascii="Baskerville Old Face" w:hAnsi="Baskerville Old Face"/>
        </w:rPr>
        <w:t>We will be writing in class on</w:t>
      </w:r>
      <w:r w:rsidR="00415EB3">
        <w:rPr>
          <w:rFonts w:ascii="Baskerville Old Face" w:hAnsi="Baskerville Old Face"/>
        </w:rPr>
        <w:t xml:space="preserve"> Friday, September 25.  It will be due by the end of class. </w:t>
      </w:r>
      <w:bookmarkStart w:id="0" w:name="_GoBack"/>
      <w:bookmarkEnd w:id="0"/>
    </w:p>
    <w:tbl>
      <w:tblPr>
        <w:tblW w:w="9750" w:type="dxa"/>
        <w:jc w:val="center"/>
        <w:tblCellSpacing w:w="0" w:type="dxa"/>
        <w:tblCellMar>
          <w:top w:w="45" w:type="dxa"/>
          <w:left w:w="45" w:type="dxa"/>
          <w:bottom w:w="45" w:type="dxa"/>
          <w:right w:w="45" w:type="dxa"/>
        </w:tblCellMar>
        <w:tblLook w:val="0000" w:firstRow="0" w:lastRow="0" w:firstColumn="0" w:lastColumn="0" w:noHBand="0" w:noVBand="0"/>
      </w:tblPr>
      <w:tblGrid>
        <w:gridCol w:w="1950"/>
        <w:gridCol w:w="1950"/>
        <w:gridCol w:w="1950"/>
        <w:gridCol w:w="1950"/>
        <w:gridCol w:w="300"/>
        <w:gridCol w:w="1650"/>
      </w:tblGrid>
      <w:tr w:rsidR="003E7008" w:rsidTr="003E7008">
        <w:trPr>
          <w:gridAfter w:val="1"/>
          <w:wAfter w:w="846" w:type="pct"/>
          <w:tblCellSpacing w:w="0" w:type="dxa"/>
          <w:jc w:val="center"/>
        </w:trPr>
        <w:tc>
          <w:tcPr>
            <w:tcW w:w="4154" w:type="pct"/>
            <w:gridSpan w:val="5"/>
            <w:shd w:val="clear" w:color="auto" w:fill="FFFFFF"/>
          </w:tcPr>
          <w:p w:rsidR="003E7008" w:rsidRPr="00355F92" w:rsidRDefault="003E7008" w:rsidP="0058522A">
            <w:pPr>
              <w:pStyle w:val="Heading3"/>
              <w:ind w:left="720"/>
              <w:jc w:val="center"/>
              <w:rPr>
                <w:rFonts w:ascii="Arial" w:hAnsi="Arial" w:cs="Arial"/>
                <w:sz w:val="24"/>
                <w:szCs w:val="24"/>
              </w:rPr>
            </w:pPr>
            <w:r w:rsidRPr="00355F92">
              <w:rPr>
                <w:rFonts w:ascii="Arial" w:hAnsi="Arial" w:cs="Arial"/>
                <w:sz w:val="24"/>
                <w:szCs w:val="24"/>
              </w:rPr>
              <w:t>Apotheosis – In-class Writing</w:t>
            </w:r>
          </w:p>
          <w:p w:rsidR="00355F92" w:rsidRDefault="003E7008" w:rsidP="00355F92">
            <w:pPr>
              <w:ind w:left="720"/>
              <w:rPr>
                <w:rFonts w:ascii="Arial" w:hAnsi="Arial" w:cs="Arial"/>
                <w:sz w:val="18"/>
                <w:szCs w:val="18"/>
              </w:rPr>
            </w:pPr>
            <w:r>
              <w:rPr>
                <w:rFonts w:ascii="Arial" w:hAnsi="Arial" w:cs="Arial"/>
                <w:sz w:val="18"/>
                <w:szCs w:val="18"/>
              </w:rPr>
              <w:t xml:space="preserve">Teacher Name: </w:t>
            </w:r>
            <w:r>
              <w:rPr>
                <w:rFonts w:ascii="Arial" w:hAnsi="Arial" w:cs="Arial"/>
                <w:b/>
                <w:bCs/>
                <w:sz w:val="18"/>
                <w:szCs w:val="18"/>
              </w:rPr>
              <w:t>Mr. Craig</w:t>
            </w:r>
            <w:r w:rsidR="00355F92">
              <w:rPr>
                <w:rFonts w:ascii="Arial" w:hAnsi="Arial" w:cs="Arial"/>
                <w:sz w:val="18"/>
                <w:szCs w:val="18"/>
              </w:rPr>
              <w:t xml:space="preserve"> </w:t>
            </w:r>
          </w:p>
          <w:p w:rsidR="003E7008" w:rsidRPr="00355F92" w:rsidRDefault="003E7008" w:rsidP="00355F92">
            <w:pPr>
              <w:ind w:left="720"/>
              <w:rPr>
                <w:rFonts w:ascii="Arial" w:hAnsi="Arial" w:cs="Arial"/>
                <w:sz w:val="18"/>
                <w:szCs w:val="18"/>
              </w:rPr>
            </w:pPr>
            <w:r>
              <w:rPr>
                <w:rFonts w:ascii="Arial" w:hAnsi="Arial" w:cs="Arial"/>
                <w:sz w:val="18"/>
                <w:szCs w:val="18"/>
              </w:rPr>
              <w:br/>
              <w:t xml:space="preserve">Student Name:     ________________________________________ </w:t>
            </w:r>
          </w:p>
        </w:tc>
      </w:tr>
      <w:tr w:rsidR="003E7008" w:rsidRPr="003E7008" w:rsidTr="003E7008">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99"/>
            <w:vAlign w:val="bottom"/>
          </w:tcPr>
          <w:p w:rsidR="003E7008" w:rsidRPr="003E7008" w:rsidRDefault="003E7008" w:rsidP="003E7008">
            <w:pPr>
              <w:spacing w:after="0" w:line="240" w:lineRule="auto"/>
              <w:jc w:val="center"/>
              <w:rPr>
                <w:rFonts w:ascii="Arial" w:eastAsia="Times New Roman" w:hAnsi="Arial" w:cs="Arial"/>
                <w:color w:val="000000"/>
              </w:rPr>
            </w:pPr>
            <w:r w:rsidRPr="003E7008">
              <w:rPr>
                <w:rFonts w:ascii="Arial" w:eastAsia="Times New Roman" w:hAnsi="Arial" w:cs="Arial"/>
              </w:rPr>
              <w:t xml:space="preserve">CATEGORY </w:t>
            </w:r>
          </w:p>
        </w:tc>
        <w:tc>
          <w:tcPr>
            <w:tcW w:w="1000" w:type="pct"/>
            <w:tcBorders>
              <w:top w:val="outset" w:sz="6" w:space="0" w:color="auto"/>
              <w:left w:val="outset" w:sz="6" w:space="0" w:color="auto"/>
              <w:bottom w:val="outset" w:sz="6" w:space="0" w:color="auto"/>
              <w:right w:val="outset" w:sz="6" w:space="0" w:color="auto"/>
            </w:tcBorders>
            <w:shd w:val="clear" w:color="auto" w:fill="FFFF99"/>
            <w:vAlign w:val="bottom"/>
          </w:tcPr>
          <w:p w:rsidR="003E7008" w:rsidRPr="003E7008" w:rsidRDefault="003E7008" w:rsidP="003E7008">
            <w:pPr>
              <w:spacing w:after="0" w:line="240" w:lineRule="auto"/>
              <w:jc w:val="center"/>
              <w:rPr>
                <w:rFonts w:ascii="Arial" w:eastAsia="Times New Roman" w:hAnsi="Arial" w:cs="Arial"/>
                <w:b/>
                <w:bCs/>
                <w:color w:val="000000"/>
              </w:rPr>
            </w:pPr>
            <w:r w:rsidRPr="003E7008">
              <w:rPr>
                <w:rFonts w:ascii="Arial" w:eastAsia="Times New Roman" w:hAnsi="Arial" w:cs="Arial"/>
                <w:b/>
                <w:bCs/>
              </w:rPr>
              <w:t>4</w:t>
            </w:r>
          </w:p>
        </w:tc>
        <w:tc>
          <w:tcPr>
            <w:tcW w:w="1000" w:type="pct"/>
            <w:tcBorders>
              <w:top w:val="outset" w:sz="6" w:space="0" w:color="auto"/>
              <w:left w:val="outset" w:sz="6" w:space="0" w:color="auto"/>
              <w:bottom w:val="outset" w:sz="6" w:space="0" w:color="auto"/>
              <w:right w:val="outset" w:sz="6" w:space="0" w:color="auto"/>
            </w:tcBorders>
            <w:shd w:val="clear" w:color="auto" w:fill="FFFF99"/>
            <w:vAlign w:val="bottom"/>
          </w:tcPr>
          <w:p w:rsidR="003E7008" w:rsidRPr="003E7008" w:rsidRDefault="003E7008" w:rsidP="003E7008">
            <w:pPr>
              <w:spacing w:after="0" w:line="240" w:lineRule="auto"/>
              <w:jc w:val="center"/>
              <w:rPr>
                <w:rFonts w:ascii="Arial" w:eastAsia="Times New Roman" w:hAnsi="Arial" w:cs="Arial"/>
                <w:b/>
                <w:bCs/>
                <w:color w:val="000000"/>
              </w:rPr>
            </w:pPr>
            <w:r w:rsidRPr="003E7008">
              <w:rPr>
                <w:rFonts w:ascii="Arial" w:eastAsia="Times New Roman" w:hAnsi="Arial" w:cs="Arial"/>
                <w:b/>
                <w:bCs/>
              </w:rPr>
              <w:t>3</w:t>
            </w:r>
          </w:p>
        </w:tc>
        <w:tc>
          <w:tcPr>
            <w:tcW w:w="1000" w:type="pct"/>
            <w:tcBorders>
              <w:top w:val="outset" w:sz="6" w:space="0" w:color="auto"/>
              <w:left w:val="outset" w:sz="6" w:space="0" w:color="auto"/>
              <w:bottom w:val="outset" w:sz="6" w:space="0" w:color="auto"/>
              <w:right w:val="outset" w:sz="6" w:space="0" w:color="auto"/>
            </w:tcBorders>
            <w:shd w:val="clear" w:color="auto" w:fill="FFFF99"/>
            <w:vAlign w:val="bottom"/>
          </w:tcPr>
          <w:p w:rsidR="003E7008" w:rsidRPr="003E7008" w:rsidRDefault="003E7008" w:rsidP="003E7008">
            <w:pPr>
              <w:spacing w:after="0" w:line="240" w:lineRule="auto"/>
              <w:jc w:val="center"/>
              <w:rPr>
                <w:rFonts w:ascii="Arial" w:eastAsia="Times New Roman" w:hAnsi="Arial" w:cs="Arial"/>
                <w:b/>
                <w:bCs/>
                <w:color w:val="000000"/>
              </w:rPr>
            </w:pPr>
            <w:r w:rsidRPr="003E7008">
              <w:rPr>
                <w:rFonts w:ascii="Arial" w:eastAsia="Times New Roman" w:hAnsi="Arial" w:cs="Arial"/>
                <w:b/>
                <w:bCs/>
              </w:rPr>
              <w:t>2</w:t>
            </w:r>
          </w:p>
        </w:tc>
        <w:tc>
          <w:tcPr>
            <w:tcW w:w="100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3E7008" w:rsidRPr="003E7008" w:rsidRDefault="003E7008" w:rsidP="003E7008">
            <w:pPr>
              <w:spacing w:after="0" w:line="240" w:lineRule="auto"/>
              <w:jc w:val="center"/>
              <w:rPr>
                <w:rFonts w:ascii="Arial" w:eastAsia="Times New Roman" w:hAnsi="Arial" w:cs="Arial"/>
                <w:b/>
                <w:bCs/>
                <w:color w:val="000000"/>
              </w:rPr>
            </w:pPr>
            <w:r w:rsidRPr="003E7008">
              <w:rPr>
                <w:rFonts w:ascii="Arial" w:eastAsia="Times New Roman" w:hAnsi="Arial" w:cs="Arial"/>
                <w:b/>
                <w:bCs/>
              </w:rPr>
              <w:t>1</w:t>
            </w:r>
          </w:p>
        </w:tc>
      </w:tr>
      <w:tr w:rsidR="003E7008" w:rsidRPr="003E7008" w:rsidTr="003E7008">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810"/>
          <w:tblCellSpacing w:w="0" w:type="dxa"/>
          <w:jc w:val="center"/>
        </w:trPr>
        <w:tc>
          <w:tcPr>
            <w:tcW w:w="1000" w:type="pct"/>
            <w:tcBorders>
              <w:top w:val="outset" w:sz="6" w:space="0" w:color="auto"/>
              <w:left w:val="outset" w:sz="6" w:space="0" w:color="auto"/>
              <w:bottom w:val="outset" w:sz="6" w:space="0" w:color="auto"/>
              <w:right w:val="outset" w:sz="6" w:space="0" w:color="auto"/>
            </w:tcBorders>
          </w:tcPr>
          <w:p w:rsidR="003E7008" w:rsidRPr="003E7008" w:rsidRDefault="003E7008" w:rsidP="003E7008">
            <w:pPr>
              <w:spacing w:after="0" w:line="240" w:lineRule="auto"/>
              <w:rPr>
                <w:rFonts w:ascii="Arial" w:eastAsia="Times New Roman" w:hAnsi="Arial" w:cs="Arial"/>
                <w:b/>
                <w:bCs/>
                <w:color w:val="000000"/>
                <w:sz w:val="16"/>
              </w:rPr>
            </w:pPr>
            <w:r w:rsidRPr="003E7008">
              <w:rPr>
                <w:rFonts w:ascii="Arial" w:eastAsia="Times New Roman" w:hAnsi="Arial" w:cs="Arial"/>
                <w:b/>
                <w:bCs/>
                <w:sz w:val="16"/>
              </w:rPr>
              <w:t xml:space="preserve">Focus on Topic (Content) </w:t>
            </w:r>
          </w:p>
        </w:tc>
        <w:tc>
          <w:tcPr>
            <w:tcW w:w="1000" w:type="pct"/>
            <w:tcBorders>
              <w:top w:val="outset" w:sz="6" w:space="0" w:color="auto"/>
              <w:left w:val="outset" w:sz="6" w:space="0" w:color="auto"/>
              <w:bottom w:val="outset" w:sz="6" w:space="0" w:color="auto"/>
              <w:right w:val="outset" w:sz="6" w:space="0" w:color="auto"/>
            </w:tcBorders>
          </w:tcPr>
          <w:p w:rsidR="003E7008" w:rsidRPr="003E7008" w:rsidRDefault="003E7008" w:rsidP="003E7008">
            <w:pPr>
              <w:spacing w:after="0" w:line="240" w:lineRule="auto"/>
              <w:rPr>
                <w:rFonts w:ascii="Arial" w:eastAsia="Times New Roman" w:hAnsi="Arial" w:cs="Arial"/>
                <w:color w:val="000000"/>
                <w:sz w:val="16"/>
                <w:szCs w:val="18"/>
              </w:rPr>
            </w:pPr>
            <w:r w:rsidRPr="003E7008">
              <w:rPr>
                <w:rFonts w:ascii="Arial" w:eastAsia="Times New Roman" w:hAnsi="Arial" w:cs="Arial"/>
                <w:sz w:val="16"/>
                <w:szCs w:val="18"/>
              </w:rPr>
              <w:t xml:space="preserve">There is one clear, well-focused topic. Main idea stands out and is supported by detailed information. </w:t>
            </w:r>
          </w:p>
        </w:tc>
        <w:tc>
          <w:tcPr>
            <w:tcW w:w="1000" w:type="pct"/>
            <w:tcBorders>
              <w:top w:val="outset" w:sz="6" w:space="0" w:color="auto"/>
              <w:left w:val="outset" w:sz="6" w:space="0" w:color="auto"/>
              <w:bottom w:val="outset" w:sz="6" w:space="0" w:color="auto"/>
              <w:right w:val="outset" w:sz="6" w:space="0" w:color="auto"/>
            </w:tcBorders>
          </w:tcPr>
          <w:p w:rsidR="003E7008" w:rsidRPr="003E7008" w:rsidRDefault="003E7008" w:rsidP="003E7008">
            <w:pPr>
              <w:spacing w:after="0" w:line="240" w:lineRule="auto"/>
              <w:rPr>
                <w:rFonts w:ascii="Arial" w:eastAsia="Times New Roman" w:hAnsi="Arial" w:cs="Arial"/>
                <w:color w:val="000000"/>
                <w:sz w:val="16"/>
                <w:szCs w:val="18"/>
              </w:rPr>
            </w:pPr>
            <w:r w:rsidRPr="003E7008">
              <w:rPr>
                <w:rFonts w:ascii="Arial" w:eastAsia="Times New Roman" w:hAnsi="Arial" w:cs="Arial"/>
                <w:sz w:val="16"/>
                <w:szCs w:val="18"/>
              </w:rPr>
              <w:t xml:space="preserve">Main idea is clear but the supporting information is general. </w:t>
            </w:r>
          </w:p>
        </w:tc>
        <w:tc>
          <w:tcPr>
            <w:tcW w:w="1000" w:type="pct"/>
            <w:tcBorders>
              <w:top w:val="outset" w:sz="6" w:space="0" w:color="auto"/>
              <w:left w:val="outset" w:sz="6" w:space="0" w:color="auto"/>
              <w:bottom w:val="outset" w:sz="6" w:space="0" w:color="auto"/>
              <w:right w:val="outset" w:sz="6" w:space="0" w:color="auto"/>
            </w:tcBorders>
          </w:tcPr>
          <w:p w:rsidR="003E7008" w:rsidRPr="003E7008" w:rsidRDefault="003E7008" w:rsidP="003E7008">
            <w:pPr>
              <w:spacing w:after="0" w:line="240" w:lineRule="auto"/>
              <w:rPr>
                <w:rFonts w:ascii="Arial" w:eastAsia="Times New Roman" w:hAnsi="Arial" w:cs="Arial"/>
                <w:color w:val="000000"/>
                <w:sz w:val="16"/>
                <w:szCs w:val="18"/>
              </w:rPr>
            </w:pPr>
            <w:r w:rsidRPr="003E7008">
              <w:rPr>
                <w:rFonts w:ascii="Arial" w:eastAsia="Times New Roman" w:hAnsi="Arial" w:cs="Arial"/>
                <w:sz w:val="16"/>
                <w:szCs w:val="18"/>
              </w:rPr>
              <w:t xml:space="preserve">Main idea is somewhat clear but there is a need for more supporting information. </w:t>
            </w:r>
          </w:p>
        </w:tc>
        <w:tc>
          <w:tcPr>
            <w:tcW w:w="1000" w:type="pct"/>
            <w:gridSpan w:val="2"/>
            <w:tcBorders>
              <w:top w:val="outset" w:sz="6" w:space="0" w:color="auto"/>
              <w:left w:val="outset" w:sz="6" w:space="0" w:color="auto"/>
              <w:bottom w:val="outset" w:sz="6" w:space="0" w:color="auto"/>
              <w:right w:val="outset" w:sz="6" w:space="0" w:color="auto"/>
            </w:tcBorders>
          </w:tcPr>
          <w:p w:rsidR="003E7008" w:rsidRPr="003E7008" w:rsidRDefault="003E7008" w:rsidP="003E7008">
            <w:pPr>
              <w:spacing w:after="0" w:line="240" w:lineRule="auto"/>
              <w:rPr>
                <w:rFonts w:ascii="Arial" w:eastAsia="Times New Roman" w:hAnsi="Arial" w:cs="Arial"/>
                <w:color w:val="000000"/>
                <w:sz w:val="16"/>
                <w:szCs w:val="18"/>
              </w:rPr>
            </w:pPr>
            <w:r w:rsidRPr="003E7008">
              <w:rPr>
                <w:rFonts w:ascii="Arial" w:eastAsia="Times New Roman" w:hAnsi="Arial" w:cs="Arial"/>
                <w:sz w:val="16"/>
                <w:szCs w:val="18"/>
              </w:rPr>
              <w:t xml:space="preserve">The main idea is not clear. There is a seemingly random collection of information. </w:t>
            </w:r>
          </w:p>
        </w:tc>
      </w:tr>
      <w:tr w:rsidR="003E7008" w:rsidRPr="003E7008" w:rsidTr="003E7008">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990"/>
          <w:tblCellSpacing w:w="0" w:type="dxa"/>
          <w:jc w:val="center"/>
        </w:trPr>
        <w:tc>
          <w:tcPr>
            <w:tcW w:w="1000" w:type="pct"/>
            <w:tcBorders>
              <w:top w:val="outset" w:sz="6" w:space="0" w:color="auto"/>
              <w:left w:val="outset" w:sz="6" w:space="0" w:color="auto"/>
              <w:bottom w:val="outset" w:sz="6" w:space="0" w:color="auto"/>
              <w:right w:val="outset" w:sz="6" w:space="0" w:color="auto"/>
            </w:tcBorders>
          </w:tcPr>
          <w:p w:rsidR="003E7008" w:rsidRPr="003E7008" w:rsidRDefault="003E7008" w:rsidP="003E7008">
            <w:pPr>
              <w:spacing w:after="0" w:line="240" w:lineRule="auto"/>
              <w:rPr>
                <w:rFonts w:ascii="Arial" w:eastAsia="Times New Roman" w:hAnsi="Arial" w:cs="Arial"/>
                <w:b/>
                <w:bCs/>
                <w:color w:val="000000"/>
                <w:sz w:val="16"/>
              </w:rPr>
            </w:pPr>
            <w:r w:rsidRPr="003E7008">
              <w:rPr>
                <w:rFonts w:ascii="Arial" w:eastAsia="Times New Roman" w:hAnsi="Arial" w:cs="Arial"/>
                <w:b/>
                <w:bCs/>
                <w:sz w:val="16"/>
              </w:rPr>
              <w:t xml:space="preserve">Support for Topic (Content) </w:t>
            </w:r>
          </w:p>
        </w:tc>
        <w:tc>
          <w:tcPr>
            <w:tcW w:w="1000" w:type="pct"/>
            <w:tcBorders>
              <w:top w:val="outset" w:sz="6" w:space="0" w:color="auto"/>
              <w:left w:val="outset" w:sz="6" w:space="0" w:color="auto"/>
              <w:bottom w:val="outset" w:sz="6" w:space="0" w:color="auto"/>
              <w:right w:val="outset" w:sz="6" w:space="0" w:color="auto"/>
            </w:tcBorders>
          </w:tcPr>
          <w:p w:rsidR="003E7008" w:rsidRPr="003E7008" w:rsidRDefault="003E7008" w:rsidP="003E7008">
            <w:pPr>
              <w:spacing w:after="0" w:line="240" w:lineRule="auto"/>
              <w:rPr>
                <w:rFonts w:ascii="Arial" w:eastAsia="Times New Roman" w:hAnsi="Arial" w:cs="Arial"/>
                <w:color w:val="000000"/>
                <w:sz w:val="16"/>
                <w:szCs w:val="18"/>
              </w:rPr>
            </w:pPr>
            <w:r w:rsidRPr="003E7008">
              <w:rPr>
                <w:rFonts w:ascii="Arial" w:eastAsia="Times New Roman" w:hAnsi="Arial" w:cs="Arial"/>
                <w:sz w:val="16"/>
                <w:szCs w:val="18"/>
              </w:rPr>
              <w:t xml:space="preserve">Relevant, telling, quality details give the reader important information that goes beyond the obvious or predictable. </w:t>
            </w:r>
          </w:p>
        </w:tc>
        <w:tc>
          <w:tcPr>
            <w:tcW w:w="1000" w:type="pct"/>
            <w:tcBorders>
              <w:top w:val="outset" w:sz="6" w:space="0" w:color="auto"/>
              <w:left w:val="outset" w:sz="6" w:space="0" w:color="auto"/>
              <w:bottom w:val="outset" w:sz="6" w:space="0" w:color="auto"/>
              <w:right w:val="outset" w:sz="6" w:space="0" w:color="auto"/>
            </w:tcBorders>
          </w:tcPr>
          <w:p w:rsidR="003E7008" w:rsidRPr="003E7008" w:rsidRDefault="003E7008" w:rsidP="003E7008">
            <w:pPr>
              <w:spacing w:after="0" w:line="240" w:lineRule="auto"/>
              <w:rPr>
                <w:rFonts w:ascii="Arial" w:eastAsia="Times New Roman" w:hAnsi="Arial" w:cs="Arial"/>
                <w:color w:val="000000"/>
                <w:sz w:val="16"/>
                <w:szCs w:val="18"/>
              </w:rPr>
            </w:pPr>
            <w:r w:rsidRPr="003E7008">
              <w:rPr>
                <w:rFonts w:ascii="Arial" w:eastAsia="Times New Roman" w:hAnsi="Arial" w:cs="Arial"/>
                <w:sz w:val="16"/>
                <w:szCs w:val="18"/>
              </w:rPr>
              <w:t xml:space="preserve">Supporting details and information are relevant, but one key issue or portion of the storyline is unsupported. </w:t>
            </w:r>
          </w:p>
        </w:tc>
        <w:tc>
          <w:tcPr>
            <w:tcW w:w="1000" w:type="pct"/>
            <w:tcBorders>
              <w:top w:val="outset" w:sz="6" w:space="0" w:color="auto"/>
              <w:left w:val="outset" w:sz="6" w:space="0" w:color="auto"/>
              <w:bottom w:val="outset" w:sz="6" w:space="0" w:color="auto"/>
              <w:right w:val="outset" w:sz="6" w:space="0" w:color="auto"/>
            </w:tcBorders>
          </w:tcPr>
          <w:p w:rsidR="003E7008" w:rsidRPr="003E7008" w:rsidRDefault="003E7008" w:rsidP="003E7008">
            <w:pPr>
              <w:spacing w:after="0" w:line="240" w:lineRule="auto"/>
              <w:rPr>
                <w:rFonts w:ascii="Arial" w:eastAsia="Times New Roman" w:hAnsi="Arial" w:cs="Arial"/>
                <w:color w:val="000000"/>
                <w:sz w:val="16"/>
                <w:szCs w:val="18"/>
              </w:rPr>
            </w:pPr>
            <w:r w:rsidRPr="003E7008">
              <w:rPr>
                <w:rFonts w:ascii="Arial" w:eastAsia="Times New Roman" w:hAnsi="Arial" w:cs="Arial"/>
                <w:sz w:val="16"/>
                <w:szCs w:val="18"/>
              </w:rPr>
              <w:t xml:space="preserve">Supporting details and information are relevant, but several key issues or portions of the storyline are unsupported. </w:t>
            </w:r>
          </w:p>
        </w:tc>
        <w:tc>
          <w:tcPr>
            <w:tcW w:w="1000" w:type="pct"/>
            <w:gridSpan w:val="2"/>
            <w:tcBorders>
              <w:top w:val="outset" w:sz="6" w:space="0" w:color="auto"/>
              <w:left w:val="outset" w:sz="6" w:space="0" w:color="auto"/>
              <w:bottom w:val="outset" w:sz="6" w:space="0" w:color="auto"/>
              <w:right w:val="outset" w:sz="6" w:space="0" w:color="auto"/>
            </w:tcBorders>
          </w:tcPr>
          <w:p w:rsidR="003E7008" w:rsidRPr="003E7008" w:rsidRDefault="003E7008" w:rsidP="003E7008">
            <w:pPr>
              <w:spacing w:after="0" w:line="240" w:lineRule="auto"/>
              <w:rPr>
                <w:rFonts w:ascii="Arial" w:eastAsia="Times New Roman" w:hAnsi="Arial" w:cs="Arial"/>
                <w:color w:val="000000"/>
                <w:sz w:val="16"/>
                <w:szCs w:val="18"/>
              </w:rPr>
            </w:pPr>
            <w:r w:rsidRPr="003E7008">
              <w:rPr>
                <w:rFonts w:ascii="Arial" w:eastAsia="Times New Roman" w:hAnsi="Arial" w:cs="Arial"/>
                <w:sz w:val="16"/>
                <w:szCs w:val="18"/>
              </w:rPr>
              <w:t xml:space="preserve">Supporting details and information are typically unclear or not related to the topic. </w:t>
            </w:r>
          </w:p>
        </w:tc>
      </w:tr>
      <w:tr w:rsidR="003E7008" w:rsidRPr="003E7008" w:rsidTr="003E7008">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630"/>
          <w:tblCellSpacing w:w="0" w:type="dxa"/>
          <w:jc w:val="center"/>
        </w:trPr>
        <w:tc>
          <w:tcPr>
            <w:tcW w:w="1000" w:type="pct"/>
            <w:tcBorders>
              <w:top w:val="outset" w:sz="6" w:space="0" w:color="auto"/>
              <w:left w:val="outset" w:sz="6" w:space="0" w:color="auto"/>
              <w:bottom w:val="outset" w:sz="6" w:space="0" w:color="auto"/>
              <w:right w:val="outset" w:sz="6" w:space="0" w:color="auto"/>
            </w:tcBorders>
          </w:tcPr>
          <w:p w:rsidR="003E7008" w:rsidRPr="003E7008" w:rsidRDefault="003E7008" w:rsidP="003E7008">
            <w:pPr>
              <w:spacing w:after="0" w:line="240" w:lineRule="auto"/>
              <w:rPr>
                <w:rFonts w:ascii="Arial" w:eastAsia="Times New Roman" w:hAnsi="Arial" w:cs="Arial"/>
                <w:b/>
                <w:bCs/>
                <w:color w:val="000000"/>
                <w:sz w:val="16"/>
              </w:rPr>
            </w:pPr>
            <w:r w:rsidRPr="003E7008">
              <w:rPr>
                <w:rFonts w:ascii="Arial" w:eastAsia="Times New Roman" w:hAnsi="Arial" w:cs="Arial"/>
                <w:b/>
                <w:bCs/>
                <w:sz w:val="16"/>
              </w:rPr>
              <w:t xml:space="preserve">Sentence Structure (Sentence Fluency) </w:t>
            </w:r>
          </w:p>
        </w:tc>
        <w:tc>
          <w:tcPr>
            <w:tcW w:w="1000" w:type="pct"/>
            <w:tcBorders>
              <w:top w:val="outset" w:sz="6" w:space="0" w:color="auto"/>
              <w:left w:val="outset" w:sz="6" w:space="0" w:color="auto"/>
              <w:bottom w:val="outset" w:sz="6" w:space="0" w:color="auto"/>
              <w:right w:val="outset" w:sz="6" w:space="0" w:color="auto"/>
            </w:tcBorders>
          </w:tcPr>
          <w:p w:rsidR="003E7008" w:rsidRPr="003E7008" w:rsidRDefault="003E7008" w:rsidP="003E7008">
            <w:pPr>
              <w:spacing w:after="0" w:line="240" w:lineRule="auto"/>
              <w:rPr>
                <w:rFonts w:ascii="Arial" w:eastAsia="Times New Roman" w:hAnsi="Arial" w:cs="Arial"/>
                <w:color w:val="000000"/>
                <w:sz w:val="16"/>
                <w:szCs w:val="18"/>
              </w:rPr>
            </w:pPr>
            <w:r w:rsidRPr="003E7008">
              <w:rPr>
                <w:rFonts w:ascii="Arial" w:eastAsia="Times New Roman" w:hAnsi="Arial" w:cs="Arial"/>
                <w:sz w:val="16"/>
                <w:szCs w:val="18"/>
              </w:rPr>
              <w:t xml:space="preserve">All sentences are well-constructed with varied structure. </w:t>
            </w:r>
          </w:p>
        </w:tc>
        <w:tc>
          <w:tcPr>
            <w:tcW w:w="1000" w:type="pct"/>
            <w:tcBorders>
              <w:top w:val="outset" w:sz="6" w:space="0" w:color="auto"/>
              <w:left w:val="outset" w:sz="6" w:space="0" w:color="auto"/>
              <w:bottom w:val="outset" w:sz="6" w:space="0" w:color="auto"/>
              <w:right w:val="outset" w:sz="6" w:space="0" w:color="auto"/>
            </w:tcBorders>
          </w:tcPr>
          <w:p w:rsidR="003E7008" w:rsidRPr="003E7008" w:rsidRDefault="003E7008" w:rsidP="003E7008">
            <w:pPr>
              <w:spacing w:after="0" w:line="240" w:lineRule="auto"/>
              <w:rPr>
                <w:rFonts w:ascii="Arial" w:eastAsia="Times New Roman" w:hAnsi="Arial" w:cs="Arial"/>
                <w:color w:val="000000"/>
                <w:sz w:val="16"/>
                <w:szCs w:val="18"/>
              </w:rPr>
            </w:pPr>
            <w:r w:rsidRPr="003E7008">
              <w:rPr>
                <w:rFonts w:ascii="Arial" w:eastAsia="Times New Roman" w:hAnsi="Arial" w:cs="Arial"/>
                <w:sz w:val="16"/>
                <w:szCs w:val="18"/>
              </w:rPr>
              <w:t xml:space="preserve">Most sentences are well-constructed with varied structure. </w:t>
            </w:r>
          </w:p>
        </w:tc>
        <w:tc>
          <w:tcPr>
            <w:tcW w:w="1000" w:type="pct"/>
            <w:tcBorders>
              <w:top w:val="outset" w:sz="6" w:space="0" w:color="auto"/>
              <w:left w:val="outset" w:sz="6" w:space="0" w:color="auto"/>
              <w:bottom w:val="outset" w:sz="6" w:space="0" w:color="auto"/>
              <w:right w:val="outset" w:sz="6" w:space="0" w:color="auto"/>
            </w:tcBorders>
          </w:tcPr>
          <w:p w:rsidR="003E7008" w:rsidRPr="003E7008" w:rsidRDefault="003E7008" w:rsidP="003E7008">
            <w:pPr>
              <w:spacing w:after="0" w:line="240" w:lineRule="auto"/>
              <w:rPr>
                <w:rFonts w:ascii="Arial" w:eastAsia="Times New Roman" w:hAnsi="Arial" w:cs="Arial"/>
                <w:color w:val="000000"/>
                <w:sz w:val="16"/>
                <w:szCs w:val="18"/>
              </w:rPr>
            </w:pPr>
            <w:r w:rsidRPr="003E7008">
              <w:rPr>
                <w:rFonts w:ascii="Arial" w:eastAsia="Times New Roman" w:hAnsi="Arial" w:cs="Arial"/>
                <w:sz w:val="16"/>
                <w:szCs w:val="18"/>
              </w:rPr>
              <w:t xml:space="preserve">Most sentences are well-constructed but have a similar structure. </w:t>
            </w:r>
          </w:p>
        </w:tc>
        <w:tc>
          <w:tcPr>
            <w:tcW w:w="1000" w:type="pct"/>
            <w:gridSpan w:val="2"/>
            <w:tcBorders>
              <w:top w:val="outset" w:sz="6" w:space="0" w:color="auto"/>
              <w:left w:val="outset" w:sz="6" w:space="0" w:color="auto"/>
              <w:bottom w:val="outset" w:sz="6" w:space="0" w:color="auto"/>
              <w:right w:val="outset" w:sz="6" w:space="0" w:color="auto"/>
            </w:tcBorders>
          </w:tcPr>
          <w:p w:rsidR="003E7008" w:rsidRPr="003E7008" w:rsidRDefault="003E7008" w:rsidP="003E7008">
            <w:pPr>
              <w:spacing w:after="0" w:line="240" w:lineRule="auto"/>
              <w:rPr>
                <w:rFonts w:ascii="Arial" w:eastAsia="Times New Roman" w:hAnsi="Arial" w:cs="Arial"/>
                <w:color w:val="000000"/>
                <w:sz w:val="16"/>
                <w:szCs w:val="18"/>
              </w:rPr>
            </w:pPr>
            <w:r w:rsidRPr="003E7008">
              <w:rPr>
                <w:rFonts w:ascii="Arial" w:eastAsia="Times New Roman" w:hAnsi="Arial" w:cs="Arial"/>
                <w:sz w:val="16"/>
                <w:szCs w:val="18"/>
              </w:rPr>
              <w:t xml:space="preserve">Sentences lack structure and appear incomplete or rambling. </w:t>
            </w:r>
          </w:p>
        </w:tc>
      </w:tr>
      <w:tr w:rsidR="003E7008" w:rsidRPr="003E7008" w:rsidTr="003E7008">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810"/>
          <w:tblCellSpacing w:w="0" w:type="dxa"/>
          <w:jc w:val="center"/>
        </w:trPr>
        <w:tc>
          <w:tcPr>
            <w:tcW w:w="1000" w:type="pct"/>
            <w:tcBorders>
              <w:top w:val="outset" w:sz="6" w:space="0" w:color="auto"/>
              <w:left w:val="outset" w:sz="6" w:space="0" w:color="auto"/>
              <w:bottom w:val="outset" w:sz="6" w:space="0" w:color="auto"/>
              <w:right w:val="outset" w:sz="6" w:space="0" w:color="auto"/>
            </w:tcBorders>
          </w:tcPr>
          <w:p w:rsidR="003E7008" w:rsidRPr="003E7008" w:rsidRDefault="003E7008" w:rsidP="003E7008">
            <w:pPr>
              <w:spacing w:after="0" w:line="240" w:lineRule="auto"/>
              <w:rPr>
                <w:rFonts w:ascii="Arial" w:eastAsia="Times New Roman" w:hAnsi="Arial" w:cs="Arial"/>
                <w:b/>
                <w:bCs/>
                <w:color w:val="000000"/>
                <w:sz w:val="16"/>
              </w:rPr>
            </w:pPr>
            <w:r w:rsidRPr="003E7008">
              <w:rPr>
                <w:rFonts w:ascii="Arial" w:eastAsia="Times New Roman" w:hAnsi="Arial" w:cs="Arial"/>
                <w:b/>
                <w:bCs/>
                <w:sz w:val="16"/>
              </w:rPr>
              <w:t xml:space="preserve">Grammar &amp; Spelling (Conventions) </w:t>
            </w:r>
          </w:p>
        </w:tc>
        <w:tc>
          <w:tcPr>
            <w:tcW w:w="1000" w:type="pct"/>
            <w:tcBorders>
              <w:top w:val="outset" w:sz="6" w:space="0" w:color="auto"/>
              <w:left w:val="outset" w:sz="6" w:space="0" w:color="auto"/>
              <w:bottom w:val="outset" w:sz="6" w:space="0" w:color="auto"/>
              <w:right w:val="outset" w:sz="6" w:space="0" w:color="auto"/>
            </w:tcBorders>
          </w:tcPr>
          <w:p w:rsidR="003E7008" w:rsidRPr="003E7008" w:rsidRDefault="003E7008" w:rsidP="003E7008">
            <w:pPr>
              <w:spacing w:after="0" w:line="240" w:lineRule="auto"/>
              <w:rPr>
                <w:rFonts w:ascii="Arial" w:eastAsia="Times New Roman" w:hAnsi="Arial" w:cs="Arial"/>
                <w:color w:val="000000"/>
                <w:sz w:val="16"/>
                <w:szCs w:val="18"/>
              </w:rPr>
            </w:pPr>
            <w:r w:rsidRPr="003E7008">
              <w:rPr>
                <w:rFonts w:ascii="Arial" w:eastAsia="Times New Roman" w:hAnsi="Arial" w:cs="Arial"/>
                <w:sz w:val="16"/>
                <w:szCs w:val="18"/>
              </w:rPr>
              <w:t xml:space="preserve">Writer makes no errors in grammar or spelling that distract the reader from the content. </w:t>
            </w:r>
          </w:p>
        </w:tc>
        <w:tc>
          <w:tcPr>
            <w:tcW w:w="1000" w:type="pct"/>
            <w:tcBorders>
              <w:top w:val="outset" w:sz="6" w:space="0" w:color="auto"/>
              <w:left w:val="outset" w:sz="6" w:space="0" w:color="auto"/>
              <w:bottom w:val="outset" w:sz="6" w:space="0" w:color="auto"/>
              <w:right w:val="outset" w:sz="6" w:space="0" w:color="auto"/>
            </w:tcBorders>
          </w:tcPr>
          <w:p w:rsidR="003E7008" w:rsidRPr="003E7008" w:rsidRDefault="003E7008" w:rsidP="003E7008">
            <w:pPr>
              <w:spacing w:after="0" w:line="240" w:lineRule="auto"/>
              <w:rPr>
                <w:rFonts w:ascii="Arial" w:eastAsia="Times New Roman" w:hAnsi="Arial" w:cs="Arial"/>
                <w:color w:val="000000"/>
                <w:sz w:val="16"/>
                <w:szCs w:val="18"/>
              </w:rPr>
            </w:pPr>
            <w:r w:rsidRPr="003E7008">
              <w:rPr>
                <w:rFonts w:ascii="Arial" w:eastAsia="Times New Roman" w:hAnsi="Arial" w:cs="Arial"/>
                <w:sz w:val="16"/>
                <w:szCs w:val="18"/>
              </w:rPr>
              <w:t xml:space="preserve">Writer makes 1-2 errors in grammar or spelling that distract the reader from the content. </w:t>
            </w:r>
          </w:p>
        </w:tc>
        <w:tc>
          <w:tcPr>
            <w:tcW w:w="1000" w:type="pct"/>
            <w:tcBorders>
              <w:top w:val="outset" w:sz="6" w:space="0" w:color="auto"/>
              <w:left w:val="outset" w:sz="6" w:space="0" w:color="auto"/>
              <w:bottom w:val="outset" w:sz="6" w:space="0" w:color="auto"/>
              <w:right w:val="outset" w:sz="6" w:space="0" w:color="auto"/>
            </w:tcBorders>
          </w:tcPr>
          <w:p w:rsidR="003E7008" w:rsidRPr="003E7008" w:rsidRDefault="003E7008" w:rsidP="003E7008">
            <w:pPr>
              <w:spacing w:after="0" w:line="240" w:lineRule="auto"/>
              <w:rPr>
                <w:rFonts w:ascii="Arial" w:eastAsia="Times New Roman" w:hAnsi="Arial" w:cs="Arial"/>
                <w:color w:val="000000"/>
                <w:sz w:val="16"/>
                <w:szCs w:val="18"/>
              </w:rPr>
            </w:pPr>
            <w:r w:rsidRPr="003E7008">
              <w:rPr>
                <w:rFonts w:ascii="Arial" w:eastAsia="Times New Roman" w:hAnsi="Arial" w:cs="Arial"/>
                <w:sz w:val="16"/>
                <w:szCs w:val="18"/>
              </w:rPr>
              <w:t xml:space="preserve">Writer makes 3-4 errors in grammar or spelling that distract the reader from the content. </w:t>
            </w:r>
          </w:p>
        </w:tc>
        <w:tc>
          <w:tcPr>
            <w:tcW w:w="1000" w:type="pct"/>
            <w:gridSpan w:val="2"/>
            <w:tcBorders>
              <w:top w:val="outset" w:sz="6" w:space="0" w:color="auto"/>
              <w:left w:val="outset" w:sz="6" w:space="0" w:color="auto"/>
              <w:bottom w:val="outset" w:sz="6" w:space="0" w:color="auto"/>
              <w:right w:val="outset" w:sz="6" w:space="0" w:color="auto"/>
            </w:tcBorders>
          </w:tcPr>
          <w:p w:rsidR="003E7008" w:rsidRPr="003E7008" w:rsidRDefault="003E7008" w:rsidP="003E7008">
            <w:pPr>
              <w:spacing w:after="0" w:line="240" w:lineRule="auto"/>
              <w:rPr>
                <w:rFonts w:ascii="Arial" w:eastAsia="Times New Roman" w:hAnsi="Arial" w:cs="Arial"/>
                <w:color w:val="000000"/>
                <w:sz w:val="16"/>
                <w:szCs w:val="18"/>
              </w:rPr>
            </w:pPr>
            <w:r w:rsidRPr="003E7008">
              <w:rPr>
                <w:rFonts w:ascii="Arial" w:eastAsia="Times New Roman" w:hAnsi="Arial" w:cs="Arial"/>
                <w:sz w:val="16"/>
                <w:szCs w:val="18"/>
              </w:rPr>
              <w:t xml:space="preserve">Writer makes more than 4 errors in grammar or spelling that distract the reader from the content. </w:t>
            </w:r>
          </w:p>
        </w:tc>
      </w:tr>
    </w:tbl>
    <w:p w:rsidR="00355F92" w:rsidRDefault="00355F92" w:rsidP="00355F92">
      <w:pPr>
        <w:spacing w:after="0" w:line="240" w:lineRule="auto"/>
        <w:ind w:firstLine="720"/>
        <w:rPr>
          <w:rFonts w:ascii="Times New Roman" w:eastAsia="Times New Roman" w:hAnsi="Times New Roman" w:cs="Times New Roman"/>
          <w:sz w:val="24"/>
          <w:szCs w:val="24"/>
        </w:rPr>
      </w:pPr>
    </w:p>
    <w:p w:rsidR="00355F92" w:rsidRPr="00355F92" w:rsidRDefault="00355F92" w:rsidP="00355F92">
      <w:pPr>
        <w:spacing w:after="0" w:line="240" w:lineRule="auto"/>
        <w:ind w:firstLine="720"/>
        <w:rPr>
          <w:rFonts w:ascii="Times New Roman" w:eastAsia="Times New Roman" w:hAnsi="Times New Roman" w:cs="Times New Roman"/>
          <w:sz w:val="24"/>
          <w:szCs w:val="24"/>
        </w:rPr>
      </w:pPr>
      <w:r w:rsidRPr="00355F92">
        <w:rPr>
          <w:rFonts w:ascii="Times New Roman" w:eastAsia="Times New Roman" w:hAnsi="Times New Roman" w:cs="Times New Roman"/>
          <w:sz w:val="24"/>
          <w:szCs w:val="24"/>
        </w:rPr>
        <w:t>TOTAL: _____/16</w:t>
      </w:r>
    </w:p>
    <w:p w:rsidR="009E0747" w:rsidRPr="009E0747" w:rsidRDefault="009E0747" w:rsidP="009E0747">
      <w:pPr>
        <w:rPr>
          <w:rFonts w:ascii="Baskerville Old Face" w:hAnsi="Baskerville Old Face"/>
        </w:rPr>
      </w:pPr>
    </w:p>
    <w:sectPr w:rsidR="009E0747" w:rsidRPr="009E0747" w:rsidSect="003E70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04582"/>
    <w:multiLevelType w:val="hybridMultilevel"/>
    <w:tmpl w:val="A436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CB0894"/>
    <w:multiLevelType w:val="hybridMultilevel"/>
    <w:tmpl w:val="974A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29"/>
    <w:rsid w:val="00352529"/>
    <w:rsid w:val="00355F92"/>
    <w:rsid w:val="003E7008"/>
    <w:rsid w:val="00415EB3"/>
    <w:rsid w:val="00816C8A"/>
    <w:rsid w:val="009E0747"/>
    <w:rsid w:val="009F3ACC"/>
    <w:rsid w:val="00D0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3E7008"/>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2529"/>
  </w:style>
  <w:style w:type="paragraph" w:styleId="ListParagraph">
    <w:name w:val="List Paragraph"/>
    <w:basedOn w:val="Normal"/>
    <w:uiPriority w:val="34"/>
    <w:qFormat/>
    <w:rsid w:val="00D00D89"/>
    <w:pPr>
      <w:ind w:left="720"/>
      <w:contextualSpacing/>
    </w:pPr>
  </w:style>
  <w:style w:type="character" w:customStyle="1" w:styleId="Heading3Char">
    <w:name w:val="Heading 3 Char"/>
    <w:basedOn w:val="DefaultParagraphFont"/>
    <w:link w:val="Heading3"/>
    <w:rsid w:val="003E7008"/>
    <w:rPr>
      <w:rFonts w:ascii="Times New Roman" w:eastAsia="Times New Roman" w:hAnsi="Times New Roman" w:cs="Times New Roman"/>
      <w:b/>
      <w:bCs/>
      <w:color w:val="00000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3E7008"/>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2529"/>
  </w:style>
  <w:style w:type="paragraph" w:styleId="ListParagraph">
    <w:name w:val="List Paragraph"/>
    <w:basedOn w:val="Normal"/>
    <w:uiPriority w:val="34"/>
    <w:qFormat/>
    <w:rsid w:val="00D00D89"/>
    <w:pPr>
      <w:ind w:left="720"/>
      <w:contextualSpacing/>
    </w:pPr>
  </w:style>
  <w:style w:type="character" w:customStyle="1" w:styleId="Heading3Char">
    <w:name w:val="Heading 3 Char"/>
    <w:basedOn w:val="DefaultParagraphFont"/>
    <w:link w:val="Heading3"/>
    <w:rsid w:val="003E7008"/>
    <w:rPr>
      <w:rFonts w:ascii="Times New Roman" w:eastAsia="Times New Roman" w:hAnsi="Times New Roman" w:cs="Times New Roman"/>
      <w:b/>
      <w:bCs/>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Laurie</cp:lastModifiedBy>
  <cp:revision>2</cp:revision>
  <dcterms:created xsi:type="dcterms:W3CDTF">2015-09-20T23:27:00Z</dcterms:created>
  <dcterms:modified xsi:type="dcterms:W3CDTF">2015-09-20T23:27:00Z</dcterms:modified>
</cp:coreProperties>
</file>